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63DB" w14:textId="636D1C58" w:rsidR="00A340C3" w:rsidRPr="00A340C3" w:rsidRDefault="00A340C3" w:rsidP="00A340C3">
      <w:pPr>
        <w:spacing w:line="360" w:lineRule="auto"/>
        <w:jc w:val="both"/>
        <w:rPr>
          <w:rFonts w:cs="Arial"/>
          <w:bCs/>
          <w:iCs/>
          <w:sz w:val="36"/>
          <w:lang w:val="de-DE"/>
        </w:rPr>
      </w:pPr>
      <w:r w:rsidRPr="00A340C3">
        <w:rPr>
          <w:rFonts w:cs="Arial"/>
          <w:bCs/>
          <w:iCs/>
          <w:sz w:val="36"/>
          <w:lang w:val="de-DE"/>
        </w:rPr>
        <w:t>TOP 8</w:t>
      </w:r>
      <w:r w:rsidR="00A431ED">
        <w:rPr>
          <w:rFonts w:cs="Arial"/>
          <w:bCs/>
          <w:iCs/>
          <w:sz w:val="36"/>
          <w:lang w:val="de-DE"/>
        </w:rPr>
        <w:t>8</w:t>
      </w:r>
      <w:r w:rsidRPr="00A340C3">
        <w:rPr>
          <w:rFonts w:cs="Arial"/>
          <w:bCs/>
          <w:iCs/>
          <w:sz w:val="36"/>
          <w:lang w:val="de-DE"/>
        </w:rPr>
        <w:t xml:space="preserve">2 C: </w:t>
      </w:r>
      <w:r w:rsidR="00A431ED">
        <w:rPr>
          <w:rFonts w:cs="Arial"/>
          <w:bCs/>
          <w:iCs/>
          <w:sz w:val="36"/>
          <w:lang w:val="de-DE"/>
        </w:rPr>
        <w:t>N</w:t>
      </w:r>
      <w:r w:rsidRPr="00A340C3">
        <w:rPr>
          <w:rFonts w:cs="Arial"/>
          <w:bCs/>
          <w:iCs/>
          <w:sz w:val="36"/>
          <w:lang w:val="de-DE"/>
        </w:rPr>
        <w:t>eue</w:t>
      </w:r>
      <w:r w:rsidR="00A431ED">
        <w:rPr>
          <w:rFonts w:cs="Arial"/>
          <w:bCs/>
          <w:iCs/>
          <w:sz w:val="36"/>
          <w:lang w:val="de-DE"/>
        </w:rPr>
        <w:t>r</w:t>
      </w:r>
      <w:r w:rsidRPr="00A340C3">
        <w:rPr>
          <w:rFonts w:cs="Arial"/>
          <w:bCs/>
          <w:iCs/>
          <w:sz w:val="36"/>
          <w:lang w:val="de-DE"/>
        </w:rPr>
        <w:t xml:space="preserve"> große</w:t>
      </w:r>
      <w:r w:rsidR="00D02B6D">
        <w:rPr>
          <w:rFonts w:cs="Arial"/>
          <w:bCs/>
          <w:iCs/>
          <w:sz w:val="36"/>
          <w:lang w:val="de-DE"/>
        </w:rPr>
        <w:t>r</w:t>
      </w:r>
      <w:r w:rsidRPr="00A340C3">
        <w:rPr>
          <w:rFonts w:cs="Arial"/>
          <w:bCs/>
          <w:iCs/>
          <w:sz w:val="36"/>
          <w:lang w:val="de-DE"/>
        </w:rPr>
        <w:t xml:space="preserve"> </w:t>
      </w:r>
      <w:proofErr w:type="spellStart"/>
      <w:r w:rsidRPr="00A340C3">
        <w:rPr>
          <w:rFonts w:cs="Arial"/>
          <w:bCs/>
          <w:iCs/>
          <w:sz w:val="36"/>
          <w:lang w:val="de-DE"/>
        </w:rPr>
        <w:t>Mittenschwader</w:t>
      </w:r>
      <w:proofErr w:type="spellEnd"/>
      <w:r w:rsidRPr="00A340C3">
        <w:rPr>
          <w:rFonts w:cs="Arial"/>
          <w:bCs/>
          <w:iCs/>
          <w:sz w:val="36"/>
          <w:lang w:val="de-DE"/>
        </w:rPr>
        <w:t xml:space="preserve"> für professionellen Einsatz </w:t>
      </w:r>
    </w:p>
    <w:p w14:paraId="4078C05F" w14:textId="77777777" w:rsidR="00A92099" w:rsidRPr="007C745B" w:rsidRDefault="00A92099" w:rsidP="00A92099">
      <w:pPr>
        <w:spacing w:line="360" w:lineRule="auto"/>
        <w:rPr>
          <w:rFonts w:cs="Arial"/>
          <w:sz w:val="24"/>
          <w:lang w:val="de-DE"/>
        </w:rPr>
      </w:pPr>
    </w:p>
    <w:p w14:paraId="7A93B118" w14:textId="7D1B1D0E" w:rsidR="00A92099" w:rsidRDefault="001A5F93" w:rsidP="00A92099">
      <w:pPr>
        <w:spacing w:line="360" w:lineRule="auto"/>
        <w:jc w:val="both"/>
        <w:rPr>
          <w:rFonts w:cs="Arial"/>
          <w:sz w:val="24"/>
          <w:szCs w:val="22"/>
          <w:lang w:val="de-DE"/>
        </w:rPr>
      </w:pPr>
      <w:r>
        <w:rPr>
          <w:rFonts w:cs="Arial"/>
          <w:iCs/>
          <w:sz w:val="24"/>
          <w:szCs w:val="22"/>
          <w:lang w:val="de-DE"/>
        </w:rPr>
        <w:t xml:space="preserve">Die Baureihe der beliebten </w:t>
      </w:r>
      <w:proofErr w:type="spellStart"/>
      <w:r>
        <w:rPr>
          <w:rFonts w:cs="Arial"/>
          <w:iCs/>
          <w:sz w:val="24"/>
          <w:szCs w:val="22"/>
          <w:lang w:val="de-DE"/>
        </w:rPr>
        <w:t>Mittenschwader</w:t>
      </w:r>
      <w:proofErr w:type="spellEnd"/>
      <w:r>
        <w:rPr>
          <w:rFonts w:cs="Arial"/>
          <w:iCs/>
          <w:sz w:val="24"/>
          <w:szCs w:val="22"/>
          <w:lang w:val="de-DE"/>
        </w:rPr>
        <w:t xml:space="preserve"> von Pöttinger wird mit </w:t>
      </w:r>
      <w:r w:rsidR="00A340C3" w:rsidRPr="001A5F93">
        <w:rPr>
          <w:rFonts w:cs="Arial"/>
          <w:iCs/>
          <w:sz w:val="24"/>
          <w:szCs w:val="22"/>
          <w:lang w:val="de-DE"/>
        </w:rPr>
        <w:t xml:space="preserve">dem neuen </w:t>
      </w:r>
      <w:r>
        <w:rPr>
          <w:rFonts w:cs="Arial"/>
          <w:iCs/>
          <w:sz w:val="24"/>
          <w:szCs w:val="22"/>
          <w:lang w:val="de-DE"/>
        </w:rPr>
        <w:t>TOP 882 C erweitert.</w:t>
      </w:r>
      <w:r w:rsidR="00A340C3" w:rsidRPr="001A5F93">
        <w:rPr>
          <w:rFonts w:cs="Arial"/>
          <w:iCs/>
          <w:sz w:val="24"/>
          <w:szCs w:val="22"/>
          <w:lang w:val="de-DE"/>
        </w:rPr>
        <w:t xml:space="preserve"> </w:t>
      </w:r>
      <w:r>
        <w:rPr>
          <w:rFonts w:cs="Arial"/>
          <w:iCs/>
          <w:sz w:val="24"/>
          <w:szCs w:val="22"/>
          <w:lang w:val="de-DE"/>
        </w:rPr>
        <w:t xml:space="preserve">Wie bei seinem </w:t>
      </w:r>
      <w:r w:rsidR="006C5C01">
        <w:rPr>
          <w:rFonts w:cs="Arial"/>
          <w:iCs/>
          <w:sz w:val="24"/>
          <w:szCs w:val="22"/>
          <w:lang w:val="de-DE"/>
        </w:rPr>
        <w:t>Vorgänger,</w:t>
      </w:r>
      <w:r w:rsidR="00AE6A38">
        <w:rPr>
          <w:rFonts w:cs="Arial"/>
          <w:iCs/>
          <w:sz w:val="24"/>
          <w:szCs w:val="22"/>
          <w:lang w:val="de-DE"/>
        </w:rPr>
        <w:t xml:space="preserve"> de</w:t>
      </w:r>
      <w:r w:rsidR="006C718C">
        <w:rPr>
          <w:rFonts w:cs="Arial"/>
          <w:iCs/>
          <w:sz w:val="24"/>
          <w:szCs w:val="22"/>
          <w:lang w:val="de-DE"/>
        </w:rPr>
        <w:t>m</w:t>
      </w:r>
      <w:r w:rsidR="00AE6A38">
        <w:rPr>
          <w:rFonts w:cs="Arial"/>
          <w:iCs/>
          <w:sz w:val="24"/>
          <w:szCs w:val="22"/>
          <w:lang w:val="de-DE"/>
        </w:rPr>
        <w:t xml:space="preserve"> TOP 842 C,</w:t>
      </w:r>
      <w:r>
        <w:rPr>
          <w:rFonts w:cs="Arial"/>
          <w:iCs/>
          <w:sz w:val="24"/>
          <w:szCs w:val="22"/>
          <w:lang w:val="de-DE"/>
        </w:rPr>
        <w:t xml:space="preserve"> sind auch hier beste Bodenanpassung, Wendigkeit und h</w:t>
      </w:r>
      <w:r w:rsidR="00A340C3" w:rsidRPr="001A5F93">
        <w:rPr>
          <w:rFonts w:cs="Arial"/>
          <w:iCs/>
          <w:sz w:val="24"/>
          <w:szCs w:val="22"/>
          <w:lang w:val="de-DE"/>
        </w:rPr>
        <w:t xml:space="preserve">ohe Schlagkraft </w:t>
      </w:r>
      <w:r>
        <w:rPr>
          <w:rFonts w:cs="Arial"/>
          <w:iCs/>
          <w:sz w:val="24"/>
          <w:szCs w:val="22"/>
          <w:lang w:val="de-DE"/>
        </w:rPr>
        <w:t>gewährleistet. Der TOP 8</w:t>
      </w:r>
      <w:r w:rsidR="006C5C01">
        <w:rPr>
          <w:rFonts w:cs="Arial"/>
          <w:iCs/>
          <w:sz w:val="24"/>
          <w:szCs w:val="22"/>
          <w:lang w:val="de-DE"/>
        </w:rPr>
        <w:t>8</w:t>
      </w:r>
      <w:r>
        <w:rPr>
          <w:rFonts w:cs="Arial"/>
          <w:iCs/>
          <w:sz w:val="24"/>
          <w:szCs w:val="22"/>
          <w:lang w:val="de-DE"/>
        </w:rPr>
        <w:t>2 C spielt seine volle Stärke bei einer Arbeitsbreite von 7,7</w:t>
      </w:r>
      <w:r w:rsidR="005245A9">
        <w:rPr>
          <w:rFonts w:cs="Arial"/>
          <w:iCs/>
          <w:sz w:val="24"/>
          <w:szCs w:val="22"/>
          <w:lang w:val="de-DE"/>
        </w:rPr>
        <w:t>0</w:t>
      </w:r>
      <w:r>
        <w:rPr>
          <w:rFonts w:cs="Arial"/>
          <w:iCs/>
          <w:sz w:val="24"/>
          <w:szCs w:val="22"/>
          <w:lang w:val="de-DE"/>
        </w:rPr>
        <w:t xml:space="preserve"> bis 8,8</w:t>
      </w:r>
      <w:r w:rsidR="005245A9">
        <w:rPr>
          <w:rFonts w:cs="Arial"/>
          <w:iCs/>
          <w:sz w:val="24"/>
          <w:szCs w:val="22"/>
          <w:lang w:val="de-DE"/>
        </w:rPr>
        <w:t>0</w:t>
      </w:r>
      <w:r>
        <w:rPr>
          <w:rFonts w:cs="Arial"/>
          <w:iCs/>
          <w:sz w:val="24"/>
          <w:szCs w:val="22"/>
          <w:lang w:val="de-DE"/>
        </w:rPr>
        <w:t xml:space="preserve"> m aus. </w:t>
      </w:r>
      <w:r w:rsidR="005245A9">
        <w:rPr>
          <w:rFonts w:cs="Arial"/>
          <w:iCs/>
          <w:sz w:val="24"/>
          <w:szCs w:val="22"/>
          <w:lang w:val="de-DE"/>
        </w:rPr>
        <w:t xml:space="preserve">Durch den längeren Ausleger ist eine sehr flexible </w:t>
      </w:r>
      <w:proofErr w:type="spellStart"/>
      <w:r w:rsidR="005245A9">
        <w:rPr>
          <w:rFonts w:cs="Arial"/>
          <w:iCs/>
          <w:sz w:val="24"/>
          <w:szCs w:val="22"/>
          <w:lang w:val="de-DE"/>
        </w:rPr>
        <w:t>Schwadbreite</w:t>
      </w:r>
      <w:proofErr w:type="spellEnd"/>
      <w:r w:rsidR="005245A9">
        <w:rPr>
          <w:rFonts w:cs="Arial"/>
          <w:iCs/>
          <w:sz w:val="24"/>
          <w:szCs w:val="22"/>
          <w:lang w:val="de-DE"/>
        </w:rPr>
        <w:t xml:space="preserve"> von 1,30 bis 2,60 m möglich. Das bietet den Vorteil von breiteren Schwaden für Feldhäcksler und minimale</w:t>
      </w:r>
      <w:r w:rsidR="006C718C">
        <w:rPr>
          <w:rFonts w:cs="Arial"/>
          <w:iCs/>
          <w:sz w:val="24"/>
          <w:szCs w:val="22"/>
          <w:lang w:val="de-DE"/>
        </w:rPr>
        <w:t>n</w:t>
      </w:r>
      <w:r w:rsidR="005245A9">
        <w:rPr>
          <w:rFonts w:cs="Arial"/>
          <w:iCs/>
          <w:sz w:val="24"/>
          <w:szCs w:val="22"/>
          <w:lang w:val="de-DE"/>
        </w:rPr>
        <w:t xml:space="preserve"> </w:t>
      </w:r>
      <w:proofErr w:type="spellStart"/>
      <w:r w:rsidR="005245A9">
        <w:rPr>
          <w:rFonts w:cs="Arial"/>
          <w:iCs/>
          <w:sz w:val="24"/>
          <w:szCs w:val="22"/>
          <w:lang w:val="de-DE"/>
        </w:rPr>
        <w:t>Schwadbreiten</w:t>
      </w:r>
      <w:proofErr w:type="spellEnd"/>
      <w:r w:rsidR="005245A9">
        <w:rPr>
          <w:rFonts w:cs="Arial"/>
          <w:iCs/>
          <w:sz w:val="24"/>
          <w:szCs w:val="22"/>
          <w:lang w:val="de-DE"/>
        </w:rPr>
        <w:t xml:space="preserve"> für kleine Ladewagen.</w:t>
      </w:r>
      <w:r w:rsidR="00253082">
        <w:rPr>
          <w:rFonts w:cs="Arial"/>
          <w:iCs/>
          <w:sz w:val="24"/>
          <w:szCs w:val="22"/>
          <w:lang w:val="de-DE"/>
        </w:rPr>
        <w:t xml:space="preserve"> </w:t>
      </w:r>
      <w:r w:rsidR="005245A9">
        <w:rPr>
          <w:rFonts w:cs="Arial"/>
          <w:sz w:val="24"/>
          <w:szCs w:val="22"/>
          <w:lang w:val="de-DE"/>
        </w:rPr>
        <w:t>Trotz des beachtlichen Kreiseldurchmessers von 3,70 m bleibt die Transporthöhe</w:t>
      </w:r>
      <w:r w:rsidR="006C5C01">
        <w:rPr>
          <w:rFonts w:cs="Arial"/>
          <w:sz w:val="24"/>
          <w:szCs w:val="22"/>
          <w:lang w:val="de-DE"/>
        </w:rPr>
        <w:t xml:space="preserve"> mit montierten Zinkenarmen</w:t>
      </w:r>
      <w:r w:rsidR="005245A9">
        <w:rPr>
          <w:rFonts w:cs="Arial"/>
          <w:sz w:val="24"/>
          <w:szCs w:val="22"/>
          <w:lang w:val="de-DE"/>
        </w:rPr>
        <w:t xml:space="preserve"> unter 4,00 m. </w:t>
      </w:r>
    </w:p>
    <w:p w14:paraId="01A539CB" w14:textId="4B7A6A58" w:rsidR="005245A9" w:rsidRDefault="005245A9" w:rsidP="00A92099">
      <w:pPr>
        <w:spacing w:line="360" w:lineRule="auto"/>
        <w:jc w:val="both"/>
        <w:rPr>
          <w:rFonts w:cs="Arial"/>
          <w:sz w:val="24"/>
          <w:szCs w:val="22"/>
          <w:lang w:val="de-DE"/>
        </w:rPr>
      </w:pPr>
    </w:p>
    <w:p w14:paraId="324E8AAF" w14:textId="46D287AC" w:rsidR="00AE6A38" w:rsidRPr="00483D83" w:rsidRDefault="00AE6A38" w:rsidP="00A92099">
      <w:pPr>
        <w:spacing w:line="360" w:lineRule="auto"/>
        <w:jc w:val="both"/>
        <w:rPr>
          <w:rFonts w:cs="Arial"/>
          <w:b/>
          <w:bCs/>
          <w:sz w:val="24"/>
          <w:szCs w:val="22"/>
          <w:lang w:val="de-DE"/>
        </w:rPr>
      </w:pPr>
      <w:r w:rsidRPr="00483D83">
        <w:rPr>
          <w:rFonts w:cs="Arial"/>
          <w:b/>
          <w:bCs/>
          <w:sz w:val="24"/>
          <w:szCs w:val="22"/>
          <w:lang w:val="de-DE"/>
        </w:rPr>
        <w:t>Perfekte Bodenanpassung und ruhiger Lauf</w:t>
      </w:r>
    </w:p>
    <w:p w14:paraId="62899771" w14:textId="14368AC4" w:rsidR="00483D83" w:rsidRPr="00A340C3" w:rsidRDefault="00483D83" w:rsidP="00483D83">
      <w:pPr>
        <w:spacing w:line="360" w:lineRule="auto"/>
        <w:jc w:val="both"/>
        <w:rPr>
          <w:rFonts w:cs="Arial"/>
          <w:sz w:val="24"/>
          <w:szCs w:val="22"/>
          <w:lang w:val="de-DE"/>
        </w:rPr>
      </w:pPr>
      <w:r>
        <w:rPr>
          <w:rFonts w:cs="Arial"/>
          <w:sz w:val="24"/>
          <w:szCs w:val="22"/>
          <w:lang w:val="de-DE"/>
        </w:rPr>
        <w:t>Zu einem besonders ruhigen Lauf der Kreisel</w:t>
      </w:r>
      <w:r w:rsidR="006C5C01">
        <w:rPr>
          <w:rFonts w:cs="Arial"/>
          <w:sz w:val="24"/>
          <w:szCs w:val="22"/>
          <w:lang w:val="de-DE"/>
        </w:rPr>
        <w:t xml:space="preserve"> und beste</w:t>
      </w:r>
      <w:r w:rsidR="00253082">
        <w:rPr>
          <w:rFonts w:cs="Arial"/>
          <w:sz w:val="24"/>
          <w:szCs w:val="22"/>
          <w:lang w:val="de-DE"/>
        </w:rPr>
        <w:t>r</w:t>
      </w:r>
      <w:r w:rsidR="006C5C01">
        <w:rPr>
          <w:rFonts w:cs="Arial"/>
          <w:sz w:val="24"/>
          <w:szCs w:val="22"/>
          <w:lang w:val="de-DE"/>
        </w:rPr>
        <w:t xml:space="preserve"> Bodenschonung</w:t>
      </w:r>
      <w:r>
        <w:rPr>
          <w:rFonts w:cs="Arial"/>
          <w:sz w:val="24"/>
          <w:szCs w:val="22"/>
          <w:lang w:val="de-DE"/>
        </w:rPr>
        <w:t xml:space="preserve"> trägt die Federentlastung bei. Für optimale Stabilität sorgt die große Bereifung am Fahrwerk. </w:t>
      </w:r>
      <w:r w:rsidRPr="00A340C3">
        <w:rPr>
          <w:rFonts w:cs="Arial"/>
          <w:sz w:val="24"/>
          <w:szCs w:val="22"/>
          <w:lang w:val="de-DE"/>
        </w:rPr>
        <w:t>Das 5-Rad-Fahrwerk</w:t>
      </w:r>
      <w:r w:rsidR="006C5C01">
        <w:rPr>
          <w:rFonts w:cs="Arial"/>
          <w:sz w:val="24"/>
          <w:szCs w:val="22"/>
          <w:lang w:val="de-DE"/>
        </w:rPr>
        <w:t xml:space="preserve"> erzielt gemeinsam</w:t>
      </w:r>
      <w:r w:rsidRPr="00A340C3">
        <w:rPr>
          <w:rFonts w:cs="Arial"/>
          <w:sz w:val="24"/>
          <w:szCs w:val="22"/>
          <w:lang w:val="de-DE"/>
        </w:rPr>
        <w:t xml:space="preserve"> </w:t>
      </w:r>
      <w:r w:rsidRPr="00483D83">
        <w:rPr>
          <w:rFonts w:cs="Arial"/>
          <w:sz w:val="24"/>
          <w:szCs w:val="22"/>
          <w:lang w:val="de-DE"/>
        </w:rPr>
        <w:t>mit de</w:t>
      </w:r>
      <w:r>
        <w:rPr>
          <w:rFonts w:cs="Arial"/>
          <w:sz w:val="24"/>
          <w:szCs w:val="22"/>
          <w:lang w:val="de-DE"/>
        </w:rPr>
        <w:t>m</w:t>
      </w:r>
      <w:r w:rsidRPr="00A340C3">
        <w:rPr>
          <w:rFonts w:cs="Arial"/>
          <w:sz w:val="24"/>
          <w:szCs w:val="22"/>
          <w:lang w:val="de-DE"/>
        </w:rPr>
        <w:t xml:space="preserve"> einzigartige</w:t>
      </w:r>
      <w:r>
        <w:rPr>
          <w:rFonts w:cs="Arial"/>
          <w:sz w:val="24"/>
          <w:szCs w:val="22"/>
          <w:lang w:val="de-DE"/>
        </w:rPr>
        <w:t>n</w:t>
      </w:r>
      <w:r w:rsidR="006C718C">
        <w:rPr>
          <w:rFonts w:cs="Arial"/>
          <w:sz w:val="24"/>
          <w:szCs w:val="22"/>
          <w:lang w:val="de-DE"/>
        </w:rPr>
        <w:t>,</w:t>
      </w:r>
      <w:r w:rsidRPr="00A340C3">
        <w:rPr>
          <w:rFonts w:cs="Arial"/>
          <w:sz w:val="24"/>
          <w:szCs w:val="22"/>
          <w:lang w:val="de-DE"/>
        </w:rPr>
        <w:t xml:space="preserve"> bewährte</w:t>
      </w:r>
      <w:r>
        <w:rPr>
          <w:rFonts w:cs="Arial"/>
          <w:sz w:val="24"/>
          <w:szCs w:val="22"/>
          <w:lang w:val="de-DE"/>
        </w:rPr>
        <w:t>n</w:t>
      </w:r>
      <w:r w:rsidRPr="00A340C3">
        <w:rPr>
          <w:rFonts w:cs="Arial"/>
          <w:sz w:val="24"/>
          <w:szCs w:val="22"/>
          <w:lang w:val="de-DE"/>
        </w:rPr>
        <w:t xml:space="preserve"> Pöttinger MULTITAST</w:t>
      </w:r>
      <w:r>
        <w:rPr>
          <w:rFonts w:cs="Arial"/>
          <w:sz w:val="24"/>
          <w:szCs w:val="22"/>
          <w:lang w:val="de-DE"/>
        </w:rPr>
        <w:t xml:space="preserve"> </w:t>
      </w:r>
      <w:r w:rsidRPr="00A340C3">
        <w:rPr>
          <w:rFonts w:cs="Arial"/>
          <w:sz w:val="24"/>
          <w:szCs w:val="22"/>
          <w:lang w:val="de-DE"/>
        </w:rPr>
        <w:t xml:space="preserve">Rad beste Bodenanpassung und somit weniger Schmutz im Futter. </w:t>
      </w:r>
      <w:r>
        <w:rPr>
          <w:rFonts w:cs="Arial"/>
          <w:sz w:val="24"/>
          <w:szCs w:val="22"/>
          <w:lang w:val="de-DE"/>
        </w:rPr>
        <w:t xml:space="preserve">Das MULTITAST Rad tastet den Boden bereits vor den Zinken ab und reagiert auf jede Unebenheit. Es vergrößert sich das Aufstandsdreieck der Kreisel erheblich. Das steigert zusätzlich die Laufruhe der Kreisel und dämpft Schwingungen. </w:t>
      </w:r>
    </w:p>
    <w:p w14:paraId="2B64EC04" w14:textId="565634F4" w:rsidR="00483D83" w:rsidRDefault="005D5FA1" w:rsidP="00A340C3">
      <w:pPr>
        <w:spacing w:line="360" w:lineRule="auto"/>
        <w:jc w:val="both"/>
        <w:rPr>
          <w:rFonts w:cs="Arial"/>
          <w:sz w:val="24"/>
          <w:szCs w:val="22"/>
          <w:lang w:val="de-DE"/>
        </w:rPr>
      </w:pPr>
      <w:r>
        <w:rPr>
          <w:rFonts w:cs="Arial"/>
          <w:sz w:val="24"/>
          <w:szCs w:val="22"/>
          <w:lang w:val="de-DE"/>
        </w:rPr>
        <w:t>Auch beim neuen TOP 882 C ist die Glei</w:t>
      </w:r>
      <w:r w:rsidR="00D02B6D">
        <w:rPr>
          <w:rFonts w:cs="Arial"/>
          <w:sz w:val="24"/>
          <w:szCs w:val="22"/>
          <w:lang w:val="de-DE"/>
        </w:rPr>
        <w:t>t</w:t>
      </w:r>
      <w:r>
        <w:rPr>
          <w:rFonts w:cs="Arial"/>
          <w:sz w:val="24"/>
          <w:szCs w:val="22"/>
          <w:lang w:val="de-DE"/>
        </w:rPr>
        <w:t xml:space="preserve">kufe FLOWTAST optional erhältlich. Diese sorgt unter schwierigen Bodenverhältnissen </w:t>
      </w:r>
      <w:r w:rsidR="006C718C">
        <w:rPr>
          <w:rFonts w:cs="Arial"/>
          <w:sz w:val="24"/>
          <w:szCs w:val="22"/>
          <w:lang w:val="de-DE"/>
        </w:rPr>
        <w:t xml:space="preserve">- </w:t>
      </w:r>
      <w:r>
        <w:rPr>
          <w:rFonts w:cs="Arial"/>
          <w:sz w:val="24"/>
          <w:szCs w:val="22"/>
          <w:lang w:val="de-DE"/>
        </w:rPr>
        <w:t xml:space="preserve">an Stelle des Fahrwerks </w:t>
      </w:r>
      <w:r w:rsidR="006C718C">
        <w:rPr>
          <w:rFonts w:cs="Arial"/>
          <w:sz w:val="24"/>
          <w:szCs w:val="22"/>
          <w:lang w:val="de-DE"/>
        </w:rPr>
        <w:t xml:space="preserve">- </w:t>
      </w:r>
      <w:r>
        <w:rPr>
          <w:rFonts w:cs="Arial"/>
          <w:sz w:val="24"/>
          <w:szCs w:val="22"/>
          <w:lang w:val="de-DE"/>
        </w:rPr>
        <w:t xml:space="preserve">für beste Einsatzsicherheit. FLOWTAST gleitet mühelos selbst über tiefe Spuren, Löcher und Furchen. Die Gleitkufe bewährt sich besonders bei weichen und nassen Böden. </w:t>
      </w:r>
    </w:p>
    <w:p w14:paraId="15301150" w14:textId="631EAEFA" w:rsidR="00483D83" w:rsidRDefault="00483D83" w:rsidP="00A340C3">
      <w:pPr>
        <w:spacing w:line="360" w:lineRule="auto"/>
        <w:jc w:val="both"/>
        <w:rPr>
          <w:rFonts w:cs="Arial"/>
          <w:sz w:val="24"/>
          <w:szCs w:val="22"/>
          <w:lang w:val="de-DE"/>
        </w:rPr>
      </w:pPr>
    </w:p>
    <w:p w14:paraId="23057E73" w14:textId="2C5E262F" w:rsidR="005D5FA1" w:rsidRDefault="005D5FA1" w:rsidP="00A340C3">
      <w:pPr>
        <w:spacing w:line="360" w:lineRule="auto"/>
        <w:jc w:val="both"/>
        <w:rPr>
          <w:rFonts w:cs="Arial"/>
          <w:sz w:val="24"/>
          <w:szCs w:val="22"/>
          <w:lang w:val="de-DE"/>
        </w:rPr>
      </w:pPr>
      <w:r w:rsidRPr="00A340C3">
        <w:rPr>
          <w:rFonts w:cs="Arial"/>
          <w:sz w:val="24"/>
          <w:szCs w:val="22"/>
          <w:lang w:val="de-DE"/>
        </w:rPr>
        <w:t>Die Bedienung des Schwader ist kinderleicht</w:t>
      </w:r>
      <w:r w:rsidR="0091174D">
        <w:rPr>
          <w:rFonts w:cs="Arial"/>
          <w:sz w:val="24"/>
          <w:szCs w:val="22"/>
          <w:lang w:val="de-DE"/>
        </w:rPr>
        <w:t>.</w:t>
      </w:r>
      <w:r w:rsidRPr="00A340C3">
        <w:rPr>
          <w:rFonts w:cs="Arial"/>
          <w:sz w:val="24"/>
          <w:szCs w:val="22"/>
          <w:lang w:val="de-DE"/>
        </w:rPr>
        <w:t xml:space="preserve"> </w:t>
      </w:r>
      <w:r w:rsidR="0091174D">
        <w:rPr>
          <w:rFonts w:cs="Arial"/>
          <w:sz w:val="24"/>
          <w:szCs w:val="22"/>
          <w:lang w:val="de-DE"/>
        </w:rPr>
        <w:t>Die gewünschte Arbeitsbreite wird hydraulisch eingestellt. D</w:t>
      </w:r>
      <w:r w:rsidRPr="00A340C3">
        <w:rPr>
          <w:rFonts w:cs="Arial"/>
          <w:sz w:val="24"/>
          <w:szCs w:val="22"/>
          <w:lang w:val="de-DE"/>
        </w:rPr>
        <w:t xml:space="preserve">ie Aushebung </w:t>
      </w:r>
      <w:r w:rsidR="00FD3166">
        <w:rPr>
          <w:rFonts w:cs="Arial"/>
          <w:sz w:val="24"/>
          <w:szCs w:val="22"/>
          <w:lang w:val="de-DE"/>
        </w:rPr>
        <w:t xml:space="preserve">kann individuell angepasst werden. Je höher die Einstellung, desto größere Schwade können ohne Beeinträchtigung überfahren werden. So wird das Futter bestmöglich geschont. Je niedriger die eingestellte Aushubhöhe ist, desto schneller wird die Höhe am Vorgewende erreicht und desto mehr Zeit wird gespart. Für gleichmäßiges Hochheben der Kreisel ist die Maschine serienmäßig </w:t>
      </w:r>
      <w:r w:rsidR="00FD3166">
        <w:rPr>
          <w:rFonts w:cs="Arial"/>
          <w:sz w:val="24"/>
          <w:szCs w:val="22"/>
          <w:lang w:val="de-DE"/>
        </w:rPr>
        <w:lastRenderedPageBreak/>
        <w:t xml:space="preserve">mit einem </w:t>
      </w:r>
      <w:r w:rsidRPr="00A340C3">
        <w:rPr>
          <w:rFonts w:cs="Arial"/>
          <w:sz w:val="24"/>
          <w:szCs w:val="22"/>
          <w:lang w:val="de-DE"/>
        </w:rPr>
        <w:t xml:space="preserve">Mengenteiler </w:t>
      </w:r>
      <w:r w:rsidR="00FD3166">
        <w:rPr>
          <w:rFonts w:cs="Arial"/>
          <w:sz w:val="24"/>
          <w:szCs w:val="22"/>
          <w:lang w:val="de-DE"/>
        </w:rPr>
        <w:t xml:space="preserve">ausgerüstet. Restflächen oder Randschwade werden mit der optional verfügbaren </w:t>
      </w:r>
      <w:r w:rsidRPr="00A340C3">
        <w:rPr>
          <w:rFonts w:cs="Arial"/>
          <w:sz w:val="24"/>
          <w:szCs w:val="22"/>
          <w:lang w:val="de-DE"/>
        </w:rPr>
        <w:t>Einzelaushebung mit e</w:t>
      </w:r>
      <w:r w:rsidR="00FD3166">
        <w:rPr>
          <w:rFonts w:cs="Arial"/>
          <w:sz w:val="24"/>
          <w:szCs w:val="22"/>
          <w:lang w:val="de-DE"/>
        </w:rPr>
        <w:t xml:space="preserve">lektrischer Vorwahl bearbeitet. </w:t>
      </w:r>
    </w:p>
    <w:p w14:paraId="7CE8EA04" w14:textId="469AED02" w:rsidR="00FD3166" w:rsidRDefault="00FD3166" w:rsidP="00A340C3">
      <w:pPr>
        <w:spacing w:line="360" w:lineRule="auto"/>
        <w:jc w:val="both"/>
        <w:rPr>
          <w:rFonts w:cs="Arial"/>
          <w:sz w:val="24"/>
          <w:szCs w:val="22"/>
          <w:lang w:val="de-DE"/>
        </w:rPr>
      </w:pPr>
      <w:r>
        <w:rPr>
          <w:rFonts w:cs="Arial"/>
          <w:sz w:val="24"/>
          <w:szCs w:val="22"/>
          <w:lang w:val="de-DE"/>
        </w:rPr>
        <w:t xml:space="preserve">Bei der TOPTECH PLUS Kreiseleinheit </w:t>
      </w:r>
      <w:r w:rsidR="006C5C01">
        <w:rPr>
          <w:rFonts w:cs="Arial"/>
          <w:sz w:val="24"/>
          <w:szCs w:val="22"/>
          <w:lang w:val="de-DE"/>
        </w:rPr>
        <w:t>setzt Pöttinger weiter auf Bewährtes</w:t>
      </w:r>
      <w:r w:rsidR="00A340C3" w:rsidRPr="00A340C3">
        <w:rPr>
          <w:rFonts w:cs="Arial"/>
          <w:sz w:val="24"/>
          <w:szCs w:val="22"/>
          <w:lang w:val="de-DE"/>
        </w:rPr>
        <w:t xml:space="preserve">. </w:t>
      </w:r>
      <w:r w:rsidR="006C5C01">
        <w:rPr>
          <w:rFonts w:cs="Arial"/>
          <w:sz w:val="24"/>
          <w:szCs w:val="22"/>
          <w:lang w:val="de-DE"/>
        </w:rPr>
        <w:t>Der T</w:t>
      </w:r>
      <w:r w:rsidR="00A340C3" w:rsidRPr="00A340C3">
        <w:rPr>
          <w:rFonts w:cs="Arial"/>
          <w:sz w:val="24"/>
          <w:szCs w:val="22"/>
          <w:lang w:val="de-DE"/>
        </w:rPr>
        <w:t>OP 8</w:t>
      </w:r>
      <w:r w:rsidR="005D5FA1">
        <w:rPr>
          <w:rFonts w:cs="Arial"/>
          <w:sz w:val="24"/>
          <w:szCs w:val="22"/>
          <w:lang w:val="de-DE"/>
        </w:rPr>
        <w:t>8</w:t>
      </w:r>
      <w:r w:rsidR="00A340C3" w:rsidRPr="00A340C3">
        <w:rPr>
          <w:rFonts w:cs="Arial"/>
          <w:sz w:val="24"/>
          <w:szCs w:val="22"/>
          <w:lang w:val="de-DE"/>
        </w:rPr>
        <w:t xml:space="preserve">2 C </w:t>
      </w:r>
      <w:r w:rsidR="006C5C01">
        <w:rPr>
          <w:rFonts w:cs="Arial"/>
          <w:sz w:val="24"/>
          <w:szCs w:val="22"/>
          <w:lang w:val="de-DE"/>
        </w:rPr>
        <w:t xml:space="preserve">verfügt über </w:t>
      </w:r>
      <w:r w:rsidR="00A340C3" w:rsidRPr="00A340C3">
        <w:rPr>
          <w:rFonts w:cs="Arial"/>
          <w:sz w:val="24"/>
          <w:szCs w:val="22"/>
          <w:lang w:val="de-DE"/>
        </w:rPr>
        <w:t xml:space="preserve">eine </w:t>
      </w:r>
      <w:r>
        <w:rPr>
          <w:rFonts w:cs="Arial"/>
          <w:sz w:val="24"/>
          <w:szCs w:val="22"/>
          <w:lang w:val="de-DE"/>
        </w:rPr>
        <w:t xml:space="preserve">stufenlos </w:t>
      </w:r>
      <w:r w:rsidR="00A340C3" w:rsidRPr="00A340C3">
        <w:rPr>
          <w:rFonts w:cs="Arial"/>
          <w:sz w:val="24"/>
          <w:szCs w:val="22"/>
          <w:lang w:val="de-DE"/>
        </w:rPr>
        <w:t xml:space="preserve">verstellbare Kurvenbahn mit dem größten Durchmesser von 420 mm </w:t>
      </w:r>
      <w:r>
        <w:rPr>
          <w:rFonts w:cs="Arial"/>
          <w:sz w:val="24"/>
          <w:szCs w:val="22"/>
          <w:lang w:val="de-DE"/>
        </w:rPr>
        <w:t xml:space="preserve">für eine lockere Schwadablage. </w:t>
      </w:r>
    </w:p>
    <w:p w14:paraId="6C54FC79" w14:textId="77777777" w:rsidR="005245A9" w:rsidRDefault="005245A9" w:rsidP="00A340C3">
      <w:pPr>
        <w:spacing w:line="360" w:lineRule="auto"/>
        <w:jc w:val="both"/>
        <w:rPr>
          <w:rFonts w:cs="Arial"/>
          <w:sz w:val="24"/>
          <w:szCs w:val="22"/>
          <w:lang w:val="de-DE"/>
        </w:rPr>
      </w:pPr>
    </w:p>
    <w:p w14:paraId="19CFF6CB" w14:textId="5C7EB973" w:rsidR="001C2C2F" w:rsidRPr="001C2C2F" w:rsidRDefault="001C2C2F" w:rsidP="001C2C2F">
      <w:pPr>
        <w:spacing w:line="360" w:lineRule="auto"/>
        <w:jc w:val="both"/>
        <w:rPr>
          <w:rFonts w:cs="Arial"/>
          <w:sz w:val="24"/>
          <w:szCs w:val="22"/>
          <w:lang w:val="de-DE"/>
        </w:rPr>
      </w:pPr>
      <w:r w:rsidRPr="001C2C2F">
        <w:rPr>
          <w:sz w:val="24"/>
          <w:lang w:val="de-DE"/>
        </w:rPr>
        <w:t>Das Besondere an den PÖTTINGER Zinken ist, dass sie direkt unter dem Zinkenträger zu</w:t>
      </w:r>
      <w:r w:rsidR="00253082">
        <w:rPr>
          <w:sz w:val="24"/>
          <w:lang w:val="de-DE"/>
        </w:rPr>
        <w:t>m</w:t>
      </w:r>
      <w:r w:rsidRPr="001C2C2F">
        <w:rPr>
          <w:sz w:val="24"/>
          <w:lang w:val="de-DE"/>
        </w:rPr>
        <w:t xml:space="preserve"> Boden geführt werden und dabei mit nur einer leichten Kröpfung auskommen. </w:t>
      </w:r>
      <w:r>
        <w:rPr>
          <w:sz w:val="24"/>
          <w:lang w:val="de-DE"/>
        </w:rPr>
        <w:t xml:space="preserve">Selbst bei </w:t>
      </w:r>
      <w:r w:rsidRPr="001C2C2F">
        <w:rPr>
          <w:sz w:val="24"/>
          <w:lang w:val="de-DE"/>
        </w:rPr>
        <w:t xml:space="preserve">großen Futtermassen </w:t>
      </w:r>
      <w:r>
        <w:rPr>
          <w:sz w:val="24"/>
          <w:lang w:val="de-DE"/>
        </w:rPr>
        <w:t xml:space="preserve">bleiben sie am Boden und </w:t>
      </w:r>
      <w:r w:rsidRPr="001C2C2F">
        <w:rPr>
          <w:sz w:val="24"/>
          <w:lang w:val="de-DE"/>
        </w:rPr>
        <w:t>nehmen das Futter gründlich auf.</w:t>
      </w:r>
      <w:r>
        <w:rPr>
          <w:sz w:val="24"/>
          <w:lang w:val="de-DE"/>
        </w:rPr>
        <w:t xml:space="preserve"> </w:t>
      </w:r>
      <w:r w:rsidRPr="001C2C2F">
        <w:rPr>
          <w:rFonts w:cs="Arial"/>
          <w:sz w:val="24"/>
          <w:szCs w:val="22"/>
          <w:lang w:val="de-DE"/>
        </w:rPr>
        <w:t xml:space="preserve">Die Zinken sind nach vorne geneigt, also leicht auf Griff gestellt. </w:t>
      </w:r>
      <w:r w:rsidRPr="00EF731F">
        <w:rPr>
          <w:rFonts w:cs="Arial"/>
          <w:sz w:val="24"/>
          <w:szCs w:val="22"/>
          <w:lang w:val="de-DE"/>
        </w:rPr>
        <w:t>Durch diese Form heben sie das Futter - wie eine Heugabel - aktiv vom Boden weg. Das nachkommende Futter wird entlang de</w:t>
      </w:r>
      <w:r w:rsidR="00253082">
        <w:rPr>
          <w:rFonts w:cs="Arial"/>
          <w:sz w:val="24"/>
          <w:szCs w:val="22"/>
          <w:lang w:val="de-DE"/>
        </w:rPr>
        <w:t>r</w:t>
      </w:r>
      <w:r w:rsidRPr="00EF731F">
        <w:rPr>
          <w:rFonts w:cs="Arial"/>
          <w:sz w:val="24"/>
          <w:szCs w:val="22"/>
          <w:lang w:val="de-DE"/>
        </w:rPr>
        <w:t xml:space="preserve"> Zinkenschenkel ungehindert immer weiter nach oben geschoben. </w:t>
      </w:r>
      <w:r w:rsidRPr="001C2C2F">
        <w:rPr>
          <w:rFonts w:cs="Arial"/>
          <w:sz w:val="24"/>
          <w:szCs w:val="22"/>
          <w:lang w:val="de-DE"/>
        </w:rPr>
        <w:t xml:space="preserve">Schmutzeintrag und Bröckelverluste werden dadurch stark minimiert. </w:t>
      </w:r>
    </w:p>
    <w:p w14:paraId="4BEEEB3B" w14:textId="77777777" w:rsidR="006C718C" w:rsidRDefault="006C718C" w:rsidP="001C2C2F">
      <w:pPr>
        <w:spacing w:line="360" w:lineRule="auto"/>
        <w:jc w:val="both"/>
        <w:rPr>
          <w:rFonts w:cs="Arial"/>
          <w:sz w:val="24"/>
          <w:szCs w:val="22"/>
          <w:lang w:val="de-DE"/>
        </w:rPr>
      </w:pPr>
    </w:p>
    <w:p w14:paraId="5AA22EEE" w14:textId="5929E4EA" w:rsidR="001C2C2F" w:rsidRDefault="001C2C2F" w:rsidP="001C2C2F">
      <w:pPr>
        <w:spacing w:line="360" w:lineRule="auto"/>
        <w:jc w:val="both"/>
        <w:rPr>
          <w:rFonts w:cs="Arial"/>
          <w:sz w:val="24"/>
          <w:szCs w:val="22"/>
          <w:lang w:val="de-DE"/>
        </w:rPr>
      </w:pPr>
      <w:r w:rsidRPr="00A340C3">
        <w:rPr>
          <w:rFonts w:cs="Arial"/>
          <w:sz w:val="24"/>
          <w:szCs w:val="22"/>
          <w:lang w:val="de-DE"/>
        </w:rPr>
        <w:t>De</w:t>
      </w:r>
      <w:r>
        <w:rPr>
          <w:rFonts w:cs="Arial"/>
          <w:sz w:val="24"/>
          <w:szCs w:val="22"/>
          <w:lang w:val="de-DE"/>
        </w:rPr>
        <w:t xml:space="preserve">r neue </w:t>
      </w:r>
      <w:proofErr w:type="spellStart"/>
      <w:r>
        <w:rPr>
          <w:rFonts w:cs="Arial"/>
          <w:sz w:val="24"/>
          <w:szCs w:val="22"/>
          <w:lang w:val="de-DE"/>
        </w:rPr>
        <w:t>Mittenschwader</w:t>
      </w:r>
      <w:proofErr w:type="spellEnd"/>
      <w:r>
        <w:rPr>
          <w:rFonts w:cs="Arial"/>
          <w:sz w:val="24"/>
          <w:szCs w:val="22"/>
          <w:lang w:val="de-DE"/>
        </w:rPr>
        <w:t xml:space="preserve"> TOP 882 C garantiert mit den neuen Details und den vielfach erprobten Funktionen noch</w:t>
      </w:r>
      <w:r w:rsidRPr="00A340C3">
        <w:rPr>
          <w:rFonts w:cs="Arial"/>
          <w:sz w:val="24"/>
          <w:szCs w:val="22"/>
          <w:lang w:val="de-DE"/>
        </w:rPr>
        <w:t xml:space="preserve"> mehr Schlagkraft, Stabilität und Zuverlässigkeit bei gleichzeitig hoher </w:t>
      </w:r>
      <w:r w:rsidR="006C718C">
        <w:rPr>
          <w:rFonts w:cs="Arial"/>
          <w:sz w:val="24"/>
          <w:szCs w:val="22"/>
          <w:lang w:val="de-DE"/>
        </w:rPr>
        <w:t>Futter- und Bodenschonung</w:t>
      </w:r>
      <w:r w:rsidRPr="00A340C3">
        <w:rPr>
          <w:rFonts w:cs="Arial"/>
          <w:sz w:val="24"/>
          <w:szCs w:val="22"/>
          <w:lang w:val="de-DE"/>
        </w:rPr>
        <w:t xml:space="preserve">. </w:t>
      </w:r>
    </w:p>
    <w:p w14:paraId="060BEFAF" w14:textId="77777777" w:rsidR="00AB6584" w:rsidRDefault="00AB6584" w:rsidP="00F514CE">
      <w:pPr>
        <w:spacing w:line="360" w:lineRule="auto"/>
        <w:jc w:val="both"/>
        <w:rPr>
          <w:rFonts w:cs="Arial"/>
          <w:sz w:val="24"/>
          <w:szCs w:val="22"/>
          <w:lang w:val="de-DE"/>
        </w:rPr>
      </w:pPr>
    </w:p>
    <w:p w14:paraId="12F6C18D" w14:textId="6EECB2F7" w:rsidR="00AF3C1D" w:rsidRDefault="00AF3C1D" w:rsidP="00F514CE">
      <w:pPr>
        <w:spacing w:line="360" w:lineRule="auto"/>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tbl>
      <w:tblPr>
        <w:tblStyle w:val="Tabellenraster"/>
        <w:tblW w:w="0" w:type="auto"/>
        <w:tblLook w:val="04A0" w:firstRow="1" w:lastRow="0" w:firstColumn="1" w:lastColumn="0" w:noHBand="0" w:noVBand="1"/>
      </w:tblPr>
      <w:tblGrid>
        <w:gridCol w:w="4531"/>
        <w:gridCol w:w="4531"/>
      </w:tblGrid>
      <w:tr w:rsidR="002D2D72" w:rsidRPr="0018284D" w14:paraId="766E62CF" w14:textId="77777777" w:rsidTr="00702ED2">
        <w:tc>
          <w:tcPr>
            <w:tcW w:w="4531" w:type="dxa"/>
          </w:tcPr>
          <w:p w14:paraId="504E591B" w14:textId="77777777" w:rsidR="002D2D72" w:rsidRPr="0018284D" w:rsidRDefault="002D2D72" w:rsidP="00702ED2">
            <w:pPr>
              <w:jc w:val="center"/>
              <w:rPr>
                <w:rFonts w:cs="Arial"/>
                <w:bCs/>
                <w:sz w:val="16"/>
                <w:szCs w:val="16"/>
                <w:lang w:val="de-DE"/>
              </w:rPr>
            </w:pPr>
          </w:p>
          <w:p w14:paraId="68BD3C25" w14:textId="1609AA54" w:rsidR="002D2D72" w:rsidRPr="0018284D" w:rsidRDefault="002D2D72" w:rsidP="00702ED2">
            <w:pPr>
              <w:jc w:val="center"/>
              <w:rPr>
                <w:rFonts w:cs="Arial"/>
                <w:bCs/>
                <w:sz w:val="16"/>
                <w:szCs w:val="16"/>
                <w:lang w:val="de-DE"/>
              </w:rPr>
            </w:pPr>
            <w:r>
              <w:rPr>
                <w:noProof/>
              </w:rPr>
              <w:drawing>
                <wp:inline distT="0" distB="0" distL="0" distR="0" wp14:anchorId="096BE97B" wp14:editId="782A9E59">
                  <wp:extent cx="1147445" cy="758825"/>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3EB94164" w14:textId="77777777" w:rsidR="002D2D72" w:rsidRPr="0018284D" w:rsidRDefault="002D2D72" w:rsidP="00702ED2">
            <w:pPr>
              <w:jc w:val="center"/>
              <w:rPr>
                <w:rFonts w:cs="Arial"/>
                <w:bCs/>
                <w:sz w:val="16"/>
                <w:szCs w:val="16"/>
                <w:lang w:val="de-DE"/>
              </w:rPr>
            </w:pPr>
          </w:p>
        </w:tc>
        <w:tc>
          <w:tcPr>
            <w:tcW w:w="4531" w:type="dxa"/>
          </w:tcPr>
          <w:p w14:paraId="640E6D05" w14:textId="77777777" w:rsidR="002D2D72" w:rsidRPr="0018284D" w:rsidRDefault="002D2D72" w:rsidP="00702ED2">
            <w:pPr>
              <w:jc w:val="center"/>
              <w:rPr>
                <w:rFonts w:cs="Arial"/>
                <w:bCs/>
                <w:sz w:val="16"/>
                <w:szCs w:val="16"/>
                <w:lang w:val="de-DE"/>
              </w:rPr>
            </w:pPr>
          </w:p>
          <w:p w14:paraId="01BACD9B" w14:textId="5D850B85" w:rsidR="002D2D72" w:rsidRPr="0018284D" w:rsidRDefault="002D2D72" w:rsidP="00702ED2">
            <w:pPr>
              <w:jc w:val="center"/>
              <w:rPr>
                <w:rFonts w:cs="Arial"/>
                <w:bCs/>
                <w:sz w:val="16"/>
                <w:szCs w:val="16"/>
                <w:lang w:val="de-DE"/>
              </w:rPr>
            </w:pPr>
            <w:r>
              <w:rPr>
                <w:noProof/>
              </w:rPr>
              <w:drawing>
                <wp:inline distT="0" distB="0" distL="0" distR="0" wp14:anchorId="5417C4E8" wp14:editId="2EE9DF16">
                  <wp:extent cx="1147445" cy="7588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2D2D72" w:rsidRPr="002D09B1" w14:paraId="5EF32313" w14:textId="77777777" w:rsidTr="00702ED2">
        <w:tc>
          <w:tcPr>
            <w:tcW w:w="4531" w:type="dxa"/>
          </w:tcPr>
          <w:p w14:paraId="03D1A58D" w14:textId="04EEE1E3" w:rsidR="002D2D72" w:rsidRPr="0018284D" w:rsidRDefault="002D2D72" w:rsidP="00702ED2">
            <w:pPr>
              <w:jc w:val="center"/>
              <w:rPr>
                <w:rFonts w:cs="Arial"/>
                <w:bCs/>
                <w:szCs w:val="22"/>
                <w:lang w:val="de-DE"/>
              </w:rPr>
            </w:pPr>
            <w:r w:rsidRPr="0018284D">
              <w:rPr>
                <w:rFonts w:cs="Arial"/>
                <w:bCs/>
                <w:szCs w:val="22"/>
                <w:lang w:val="de-DE"/>
              </w:rPr>
              <w:t>D</w:t>
            </w:r>
            <w:r>
              <w:rPr>
                <w:rFonts w:cs="Arial"/>
                <w:bCs/>
                <w:szCs w:val="22"/>
                <w:lang w:val="de-DE"/>
              </w:rPr>
              <w:t xml:space="preserve">er neue TOP 882 C </w:t>
            </w:r>
            <w:proofErr w:type="spellStart"/>
            <w:r>
              <w:rPr>
                <w:rFonts w:cs="Arial"/>
                <w:bCs/>
                <w:szCs w:val="22"/>
                <w:lang w:val="de-DE"/>
              </w:rPr>
              <w:t>Mittenschwader</w:t>
            </w:r>
            <w:proofErr w:type="spellEnd"/>
            <w:r>
              <w:rPr>
                <w:rFonts w:cs="Arial"/>
                <w:bCs/>
                <w:szCs w:val="22"/>
                <w:lang w:val="de-DE"/>
              </w:rPr>
              <w:t xml:space="preserve"> spielt seine volle Stärke mit individuellen Arbeitsbreiten aus</w:t>
            </w:r>
          </w:p>
        </w:tc>
        <w:tc>
          <w:tcPr>
            <w:tcW w:w="4531" w:type="dxa"/>
          </w:tcPr>
          <w:p w14:paraId="1CC8D07E" w14:textId="1988FFEE" w:rsidR="002D2D72" w:rsidRPr="0018284D" w:rsidRDefault="002D2D72" w:rsidP="00702ED2">
            <w:pPr>
              <w:jc w:val="center"/>
              <w:rPr>
                <w:rFonts w:cs="Arial"/>
                <w:bCs/>
                <w:szCs w:val="22"/>
                <w:lang w:val="de-DE"/>
              </w:rPr>
            </w:pPr>
            <w:r>
              <w:rPr>
                <w:rFonts w:cs="Arial"/>
                <w:bCs/>
                <w:szCs w:val="22"/>
                <w:lang w:val="de-DE"/>
              </w:rPr>
              <w:t xml:space="preserve">TOP 882 C: Neuer großer </w:t>
            </w:r>
            <w:proofErr w:type="spellStart"/>
            <w:r>
              <w:rPr>
                <w:rFonts w:cs="Arial"/>
                <w:bCs/>
                <w:szCs w:val="22"/>
                <w:lang w:val="de-DE"/>
              </w:rPr>
              <w:t>Mittenschwader</w:t>
            </w:r>
            <w:proofErr w:type="spellEnd"/>
            <w:r>
              <w:rPr>
                <w:rFonts w:cs="Arial"/>
                <w:bCs/>
                <w:szCs w:val="22"/>
                <w:lang w:val="de-DE"/>
              </w:rPr>
              <w:t xml:space="preserve"> für professionellen Einsatz</w:t>
            </w:r>
          </w:p>
        </w:tc>
      </w:tr>
      <w:tr w:rsidR="002D2D72" w:rsidRPr="002D09B1" w14:paraId="7A21DFF7" w14:textId="77777777" w:rsidTr="00702ED2">
        <w:tc>
          <w:tcPr>
            <w:tcW w:w="4531" w:type="dxa"/>
          </w:tcPr>
          <w:p w14:paraId="30957DAC" w14:textId="12E8D706" w:rsidR="002D2D72" w:rsidRPr="0018284D" w:rsidRDefault="002D09B1" w:rsidP="002D2D72">
            <w:pPr>
              <w:jc w:val="center"/>
              <w:rPr>
                <w:bCs/>
                <w:color w:val="0000FF"/>
                <w:sz w:val="20"/>
                <w:szCs w:val="20"/>
                <w:u w:val="single"/>
                <w:lang w:val="de-DE"/>
              </w:rPr>
            </w:pPr>
            <w:hyperlink r:id="rId9" w:history="1">
              <w:r w:rsidR="002D2D72" w:rsidRPr="00554063">
                <w:rPr>
                  <w:rStyle w:val="Hyperlink"/>
                  <w:bCs/>
                  <w:sz w:val="20"/>
                  <w:szCs w:val="20"/>
                  <w:lang w:val="de-DE"/>
                </w:rPr>
                <w:t>https://www.poettinger.at/de_at/Newsroom/Pressebild/5196</w:t>
              </w:r>
            </w:hyperlink>
          </w:p>
        </w:tc>
        <w:tc>
          <w:tcPr>
            <w:tcW w:w="4531" w:type="dxa"/>
          </w:tcPr>
          <w:p w14:paraId="72030D4B" w14:textId="098DCB23" w:rsidR="002D2D72" w:rsidRPr="0018284D" w:rsidRDefault="002D09B1" w:rsidP="002D2D72">
            <w:pPr>
              <w:jc w:val="center"/>
              <w:rPr>
                <w:rFonts w:cs="Arial"/>
                <w:bCs/>
                <w:sz w:val="20"/>
                <w:szCs w:val="20"/>
                <w:lang w:val="de-DE"/>
              </w:rPr>
            </w:pPr>
            <w:hyperlink r:id="rId10" w:history="1">
              <w:r w:rsidR="002D2D72" w:rsidRPr="00554063">
                <w:rPr>
                  <w:rStyle w:val="Hyperlink"/>
                  <w:rFonts w:cs="Arial"/>
                  <w:bCs/>
                  <w:sz w:val="20"/>
                  <w:szCs w:val="20"/>
                  <w:lang w:val="de-DE"/>
                </w:rPr>
                <w:t>https://www.poettinger.at/de_at/Newsroom/Pressebild/5197</w:t>
              </w:r>
            </w:hyperlink>
          </w:p>
        </w:tc>
      </w:tr>
    </w:tbl>
    <w:p w14:paraId="099A9DE7" w14:textId="5A801240" w:rsidR="002D2D72" w:rsidRDefault="002D2D72" w:rsidP="00F514CE">
      <w:pPr>
        <w:spacing w:line="360" w:lineRule="auto"/>
        <w:jc w:val="both"/>
        <w:rPr>
          <w:rFonts w:cs="Arial"/>
          <w:b/>
          <w:sz w:val="24"/>
          <w:szCs w:val="22"/>
          <w:lang w:val="de-DE"/>
        </w:rPr>
      </w:pPr>
    </w:p>
    <w:p w14:paraId="3EDF5B4B" w14:textId="77777777" w:rsidR="00F514CE" w:rsidRPr="00EF731F" w:rsidRDefault="00F514CE" w:rsidP="00F514CE">
      <w:pPr>
        <w:spacing w:line="360" w:lineRule="auto"/>
        <w:jc w:val="both"/>
        <w:rPr>
          <w:rFonts w:cs="Arial"/>
          <w:szCs w:val="22"/>
          <w:lang w:val="de-DE"/>
        </w:rPr>
      </w:pPr>
    </w:p>
    <w:p w14:paraId="19BE16A7" w14:textId="791AE861" w:rsid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hyperlink r:id="rId11" w:history="1">
        <w:r w:rsidR="002D2D72" w:rsidRPr="00554063">
          <w:rPr>
            <w:rStyle w:val="Hyperlink"/>
            <w:rFonts w:cs="Arial"/>
            <w:sz w:val="24"/>
            <w:szCs w:val="22"/>
            <w:lang w:val="de-DE"/>
          </w:rPr>
          <w:t>http://www.poettinger.at/presse</w:t>
        </w:r>
      </w:hyperlink>
    </w:p>
    <w:p w14:paraId="1B7FD152" w14:textId="77777777" w:rsidR="002D2D72" w:rsidRPr="00CB2D2C" w:rsidRDefault="002D2D72" w:rsidP="007B12BD">
      <w:pPr>
        <w:jc w:val="both"/>
        <w:rPr>
          <w:rFonts w:cs="Arial"/>
          <w:sz w:val="24"/>
          <w:szCs w:val="22"/>
          <w:lang w:val="de-DE"/>
        </w:rPr>
      </w:pPr>
    </w:p>
    <w:p w14:paraId="2C77C64F" w14:textId="77777777" w:rsidR="00CB2D2C" w:rsidRPr="00CB2D2C" w:rsidRDefault="00CB2D2C" w:rsidP="00F514CE">
      <w:pPr>
        <w:spacing w:line="360" w:lineRule="auto"/>
        <w:jc w:val="both"/>
        <w:rPr>
          <w:rFonts w:cs="Arial"/>
          <w:szCs w:val="22"/>
          <w:lang w:val="de-AT"/>
        </w:rPr>
      </w:pPr>
    </w:p>
    <w:sectPr w:rsidR="00CB2D2C" w:rsidRPr="00CB2D2C" w:rsidSect="00A92099">
      <w:headerReference w:type="default" r:id="rId12"/>
      <w:footerReference w:type="default" r:id="rId13"/>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0061" w14:textId="77777777" w:rsidR="00A340C3" w:rsidRDefault="00A340C3" w:rsidP="00A92099">
      <w:r>
        <w:separator/>
      </w:r>
    </w:p>
  </w:endnote>
  <w:endnote w:type="continuationSeparator" w:id="0">
    <w:p w14:paraId="3880D767" w14:textId="77777777" w:rsidR="00A340C3" w:rsidRDefault="00A340C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45B" w14:textId="77777777" w:rsidR="00796525" w:rsidRPr="00796525" w:rsidRDefault="00796525" w:rsidP="00F514CE">
    <w:pPr>
      <w:rPr>
        <w:rFonts w:cs="Arial"/>
        <w:b/>
        <w:sz w:val="18"/>
        <w:szCs w:val="18"/>
        <w:lang w:val="de-DE"/>
      </w:rPr>
    </w:pPr>
  </w:p>
  <w:p w14:paraId="07EE1FE5" w14:textId="77777777" w:rsidR="00C87299" w:rsidRDefault="00C87299" w:rsidP="00C87299">
    <w:pPr>
      <w:rPr>
        <w:rFonts w:cs="Arial"/>
        <w:b/>
        <w:sz w:val="18"/>
        <w:szCs w:val="18"/>
        <w:lang w:val="de-DE"/>
      </w:rPr>
    </w:pPr>
    <w:r>
      <w:rPr>
        <w:rFonts w:cs="Arial"/>
        <w:b/>
        <w:sz w:val="18"/>
        <w:szCs w:val="18"/>
        <w:lang w:val="de-DE"/>
      </w:rPr>
      <w:t>PÖTTINGER Landtechnik GmbH</w:t>
    </w:r>
    <w:r w:rsidR="00CD0EAF">
      <w:rPr>
        <w:rFonts w:cs="Arial"/>
        <w:b/>
        <w:sz w:val="18"/>
        <w:szCs w:val="18"/>
        <w:lang w:val="de-DE"/>
      </w:rPr>
      <w:t xml:space="preserve"> - Unternehmenskommunikation</w:t>
    </w:r>
  </w:p>
  <w:p w14:paraId="554A3695" w14:textId="77777777" w:rsidR="00F05C97" w:rsidRPr="00796525" w:rsidRDefault="00F05C97" w:rsidP="00F514CE">
    <w:pPr>
      <w:rPr>
        <w:rFonts w:cs="Arial"/>
        <w:sz w:val="18"/>
        <w:szCs w:val="18"/>
        <w:lang w:val="de-DE"/>
      </w:rPr>
    </w:pPr>
    <w:r w:rsidRPr="00796525">
      <w:rPr>
        <w:rFonts w:cs="Arial"/>
        <w:sz w:val="18"/>
        <w:szCs w:val="18"/>
        <w:lang w:val="de-DE"/>
      </w:rPr>
      <w:t>Inge Steibl, Industriegelände 1, A-4710 Grieskirchen</w:t>
    </w:r>
  </w:p>
  <w:p w14:paraId="1B1CDA48" w14:textId="20797791" w:rsidR="00F05C97" w:rsidRPr="00796525" w:rsidRDefault="00F05C97" w:rsidP="00F514CE">
    <w:pPr>
      <w:rPr>
        <w:rFonts w:cs="Arial"/>
        <w:sz w:val="18"/>
        <w:szCs w:val="18"/>
        <w:lang w:val="de-DE"/>
      </w:rPr>
    </w:pPr>
    <w:r w:rsidRPr="00796525">
      <w:rPr>
        <w:rFonts w:cs="Arial"/>
        <w:sz w:val="18"/>
        <w:szCs w:val="18"/>
        <w:lang w:val="de-DE"/>
      </w:rPr>
      <w:t>Tel</w:t>
    </w:r>
    <w:r w:rsidR="002D2D72">
      <w:rPr>
        <w:rFonts w:cs="Arial"/>
        <w:sz w:val="18"/>
        <w:szCs w:val="18"/>
        <w:lang w:val="de-DE"/>
      </w:rPr>
      <w:t>.</w:t>
    </w:r>
    <w:r w:rsidRPr="00796525">
      <w:rPr>
        <w:rFonts w:cs="Arial"/>
        <w:sz w:val="18"/>
        <w:szCs w:val="18"/>
        <w:lang w:val="de-DE"/>
      </w:rPr>
      <w:t>: +43</w:t>
    </w:r>
    <w:r w:rsidR="002D2D72">
      <w:rPr>
        <w:rFonts w:cs="Arial"/>
        <w:sz w:val="18"/>
        <w:szCs w:val="18"/>
        <w:lang w:val="de-DE"/>
      </w:rPr>
      <w:t xml:space="preserve"> </w:t>
    </w:r>
    <w:r w:rsidRPr="00796525">
      <w:rPr>
        <w:rFonts w:cs="Arial"/>
        <w:sz w:val="18"/>
        <w:szCs w:val="18"/>
        <w:lang w:val="de-DE"/>
      </w:rPr>
      <w:t xml:space="preserve">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00AB6584" w:rsidRPr="00AB6584">
      <w:rPr>
        <w:rFonts w:cs="Arial"/>
        <w:sz w:val="18"/>
        <w:szCs w:val="18"/>
        <w:lang w:val="de-DE"/>
      </w:rPr>
      <w:tab/>
    </w:r>
    <w:r w:rsidR="00AB6584" w:rsidRPr="00AB6584">
      <w:rPr>
        <w:rFonts w:cs="Arial"/>
        <w:sz w:val="18"/>
        <w:szCs w:val="18"/>
        <w:lang w:val="de-DE"/>
      </w:rPr>
      <w:tab/>
    </w:r>
    <w:r w:rsidR="00AB6584">
      <w:rPr>
        <w:rFonts w:cs="Arial"/>
        <w:sz w:val="18"/>
        <w:szCs w:val="18"/>
        <w:lang w:val="de-DE"/>
      </w:rPr>
      <w:tab/>
    </w:r>
    <w:r w:rsidR="00AB6584" w:rsidRPr="00AB6584">
      <w:rPr>
        <w:rFonts w:cs="Arial"/>
        <w:sz w:val="18"/>
        <w:szCs w:val="18"/>
        <w:lang w:val="de-DE"/>
      </w:rPr>
      <w:tab/>
      <w:t xml:space="preserve">    </w:t>
    </w:r>
    <w:r w:rsidR="00AB6584">
      <w:rPr>
        <w:rFonts w:cs="Arial"/>
        <w:sz w:val="18"/>
        <w:szCs w:val="18"/>
        <w:lang w:val="de-DE"/>
      </w:rPr>
      <w:t xml:space="preserve">  </w:t>
    </w:r>
    <w:r w:rsidR="00AB6584" w:rsidRPr="00AB6584">
      <w:rPr>
        <w:rFonts w:cs="Arial"/>
        <w:sz w:val="18"/>
        <w:szCs w:val="18"/>
        <w:lang w:val="de-DE"/>
      </w:rPr>
      <w:t xml:space="preserve">   </w:t>
    </w:r>
    <w:r w:rsidR="00F07A05" w:rsidRPr="00AB6584">
      <w:rPr>
        <w:rFonts w:cs="Arial"/>
        <w:sz w:val="18"/>
        <w:szCs w:val="18"/>
        <w:lang w:val="de-DE"/>
      </w:rPr>
      <w:fldChar w:fldCharType="begin"/>
    </w:r>
    <w:r w:rsidR="00AB6584" w:rsidRPr="00AB6584">
      <w:rPr>
        <w:rFonts w:cs="Arial"/>
        <w:sz w:val="18"/>
        <w:szCs w:val="18"/>
        <w:lang w:val="de-DE"/>
      </w:rPr>
      <w:instrText xml:space="preserve"> PAGE   \* MERGEFORMAT </w:instrText>
    </w:r>
    <w:r w:rsidR="00F07A05" w:rsidRPr="00AB6584">
      <w:rPr>
        <w:rFonts w:cs="Arial"/>
        <w:sz w:val="18"/>
        <w:szCs w:val="18"/>
        <w:lang w:val="de-DE"/>
      </w:rPr>
      <w:fldChar w:fldCharType="separate"/>
    </w:r>
    <w:r w:rsidR="00801CDD">
      <w:rPr>
        <w:rFonts w:cs="Arial"/>
        <w:noProof/>
        <w:sz w:val="18"/>
        <w:szCs w:val="18"/>
        <w:lang w:val="de-DE"/>
      </w:rPr>
      <w:t>2</w:t>
    </w:r>
    <w:r w:rsidR="00F07A05"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0093" w14:textId="77777777" w:rsidR="00A340C3" w:rsidRDefault="00A340C3" w:rsidP="00A92099">
      <w:r>
        <w:separator/>
      </w:r>
    </w:p>
  </w:footnote>
  <w:footnote w:type="continuationSeparator" w:id="0">
    <w:p w14:paraId="5BA85E0E" w14:textId="77777777" w:rsidR="00A340C3" w:rsidRDefault="00A340C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073" w14:textId="08728CA4" w:rsidR="0033632A" w:rsidRDefault="00A431ED" w:rsidP="00F2555A">
    <w:pPr>
      <w:spacing w:line="360" w:lineRule="auto"/>
      <w:rPr>
        <w:rFonts w:cs="Arial"/>
        <w:sz w:val="24"/>
        <w:lang w:val="de-DE"/>
      </w:rPr>
    </w:pPr>
    <w:r w:rsidRPr="000072D4">
      <w:rPr>
        <w:rFonts w:cs="Arial"/>
        <w:noProof/>
        <w:sz w:val="28"/>
        <w:szCs w:val="28"/>
        <w:lang w:val="de-DE" w:eastAsia="de-DE"/>
      </w:rPr>
      <w:drawing>
        <wp:anchor distT="0" distB="0" distL="114300" distR="114300" simplePos="0" relativeHeight="251657216" behindDoc="0" locked="0" layoutInCell="1" allowOverlap="1" wp14:anchorId="04F0EEF5" wp14:editId="78A48149">
          <wp:simplePos x="0" y="0"/>
          <wp:positionH relativeFrom="column">
            <wp:posOffset>3439795</wp:posOffset>
          </wp:positionH>
          <wp:positionV relativeFrom="paragraph">
            <wp:posOffset>207597</wp:posOffset>
          </wp:positionV>
          <wp:extent cx="2266950" cy="222250"/>
          <wp:effectExtent l="0" t="0" r="0" b="0"/>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22250"/>
                  </a:xfrm>
                  <a:prstGeom prst="rect">
                    <a:avLst/>
                  </a:prstGeom>
                  <a:noFill/>
                  <a:ln w="9525">
                    <a:noFill/>
                    <a:miter lim="800000"/>
                    <a:headEnd/>
                    <a:tailEnd/>
                  </a:ln>
                </pic:spPr>
              </pic:pic>
            </a:graphicData>
          </a:graphic>
        </wp:anchor>
      </w:drawing>
    </w:r>
  </w:p>
  <w:p w14:paraId="6A9EC40F" w14:textId="4130CE99" w:rsidR="0033632A" w:rsidRDefault="00CB2D2C" w:rsidP="00A431ED">
    <w:pPr>
      <w:tabs>
        <w:tab w:val="left" w:pos="7553"/>
        <w:tab w:val="left" w:pos="7838"/>
      </w:tabs>
      <w:spacing w:line="360" w:lineRule="auto"/>
      <w:rPr>
        <w:rFonts w:cs="Arial"/>
        <w:b/>
        <w:sz w:val="24"/>
        <w:lang w:val="de-DE"/>
      </w:rPr>
    </w:pPr>
    <w:r>
      <w:rPr>
        <w:rFonts w:cs="Arial"/>
        <w:b/>
        <w:sz w:val="24"/>
        <w:lang w:val="de-DE"/>
      </w:rPr>
      <w:t>Presse-Information</w:t>
    </w:r>
  </w:p>
  <w:p w14:paraId="67D453E1" w14:textId="77777777" w:rsidR="00796525" w:rsidRPr="00563BB7" w:rsidRDefault="00796525" w:rsidP="0033632A">
    <w:pPr>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FE"/>
    <w:rsid w:val="0000763A"/>
    <w:rsid w:val="001A5F93"/>
    <w:rsid w:val="001A7EDC"/>
    <w:rsid w:val="001C2C2F"/>
    <w:rsid w:val="00253082"/>
    <w:rsid w:val="002D09B1"/>
    <w:rsid w:val="002D2D72"/>
    <w:rsid w:val="00322963"/>
    <w:rsid w:val="0033632A"/>
    <w:rsid w:val="003A6B12"/>
    <w:rsid w:val="003B6E17"/>
    <w:rsid w:val="00434DA6"/>
    <w:rsid w:val="00475180"/>
    <w:rsid w:val="00475F1D"/>
    <w:rsid w:val="00483D83"/>
    <w:rsid w:val="004A4D6F"/>
    <w:rsid w:val="004D51C0"/>
    <w:rsid w:val="005039B8"/>
    <w:rsid w:val="005245A9"/>
    <w:rsid w:val="00553987"/>
    <w:rsid w:val="00563BB7"/>
    <w:rsid w:val="005D5FA1"/>
    <w:rsid w:val="00635E9E"/>
    <w:rsid w:val="006B01A3"/>
    <w:rsid w:val="006C5C01"/>
    <w:rsid w:val="006C718C"/>
    <w:rsid w:val="00796525"/>
    <w:rsid w:val="007B12BD"/>
    <w:rsid w:val="007B4598"/>
    <w:rsid w:val="007C745B"/>
    <w:rsid w:val="00801CDD"/>
    <w:rsid w:val="0081122D"/>
    <w:rsid w:val="008857FE"/>
    <w:rsid w:val="0091174D"/>
    <w:rsid w:val="00930D86"/>
    <w:rsid w:val="00965677"/>
    <w:rsid w:val="009D2DFE"/>
    <w:rsid w:val="00A340C3"/>
    <w:rsid w:val="00A431ED"/>
    <w:rsid w:val="00A53612"/>
    <w:rsid w:val="00A65772"/>
    <w:rsid w:val="00A92099"/>
    <w:rsid w:val="00AB6584"/>
    <w:rsid w:val="00AC3755"/>
    <w:rsid w:val="00AE6A38"/>
    <w:rsid w:val="00AF3C1D"/>
    <w:rsid w:val="00B172F3"/>
    <w:rsid w:val="00C22754"/>
    <w:rsid w:val="00C537EE"/>
    <w:rsid w:val="00C87299"/>
    <w:rsid w:val="00CB2C5F"/>
    <w:rsid w:val="00CB2D2C"/>
    <w:rsid w:val="00CD0EAF"/>
    <w:rsid w:val="00D02B6D"/>
    <w:rsid w:val="00D30E38"/>
    <w:rsid w:val="00DB042E"/>
    <w:rsid w:val="00DD1F48"/>
    <w:rsid w:val="00E663BF"/>
    <w:rsid w:val="00EF046D"/>
    <w:rsid w:val="00EF731F"/>
    <w:rsid w:val="00F05C97"/>
    <w:rsid w:val="00F07A05"/>
    <w:rsid w:val="00F2555A"/>
    <w:rsid w:val="00F514CE"/>
    <w:rsid w:val="00F523EB"/>
    <w:rsid w:val="00F94A4D"/>
    <w:rsid w:val="00FD3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FD0F8"/>
  <w15:docId w15:val="{485FE6F7-4944-48C1-A64D-38CE3870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CP">
    <w:name w:val="CP"/>
    <w:basedOn w:val="Standard"/>
    <w:next w:val="Standard"/>
    <w:uiPriority w:val="99"/>
    <w:rsid w:val="001C2C2F"/>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lang w:val="de-DE"/>
    </w:rPr>
  </w:style>
  <w:style w:type="character" w:styleId="Kommentarzeichen">
    <w:name w:val="annotation reference"/>
    <w:basedOn w:val="Absatz-Standardschriftart"/>
    <w:uiPriority w:val="99"/>
    <w:semiHidden/>
    <w:unhideWhenUsed/>
    <w:rsid w:val="00EF731F"/>
    <w:rPr>
      <w:sz w:val="16"/>
      <w:szCs w:val="16"/>
    </w:rPr>
  </w:style>
  <w:style w:type="paragraph" w:styleId="Kommentartext">
    <w:name w:val="annotation text"/>
    <w:basedOn w:val="Standard"/>
    <w:link w:val="KommentartextZchn"/>
    <w:uiPriority w:val="99"/>
    <w:unhideWhenUsed/>
    <w:rsid w:val="00EF731F"/>
    <w:rPr>
      <w:sz w:val="20"/>
      <w:szCs w:val="20"/>
    </w:rPr>
  </w:style>
  <w:style w:type="character" w:customStyle="1" w:styleId="KommentartextZchn">
    <w:name w:val="Kommentartext Zchn"/>
    <w:basedOn w:val="Absatz-Standardschriftart"/>
    <w:link w:val="Kommentartext"/>
    <w:uiPriority w:val="99"/>
    <w:rsid w:val="00EF731F"/>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sid w:val="00EF731F"/>
    <w:rPr>
      <w:b/>
      <w:bCs/>
    </w:rPr>
  </w:style>
  <w:style w:type="character" w:customStyle="1" w:styleId="KommentarthemaZchn">
    <w:name w:val="Kommentarthema Zchn"/>
    <w:basedOn w:val="KommentartextZchn"/>
    <w:link w:val="Kommentarthema"/>
    <w:uiPriority w:val="99"/>
    <w:semiHidden/>
    <w:rsid w:val="00EF731F"/>
    <w:rPr>
      <w:rFonts w:ascii="Arial" w:hAnsi="Arial"/>
      <w:b/>
      <w:bCs/>
      <w:lang w:val="en-US" w:eastAsia="en-US"/>
    </w:rPr>
  </w:style>
  <w:style w:type="character" w:styleId="NichtaufgelsteErwhnung">
    <w:name w:val="Unresolved Mention"/>
    <w:basedOn w:val="Absatz-Standardschriftart"/>
    <w:uiPriority w:val="99"/>
    <w:semiHidden/>
    <w:unhideWhenUsed/>
    <w:rsid w:val="002D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18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de_at/Newsroom/Pressebild/5197" TargetMode="External"/><Relationship Id="rId4" Type="http://schemas.openxmlformats.org/officeDocument/2006/relationships/webSettings" Target="webSettings.xml"/><Relationship Id="rId9" Type="http://schemas.openxmlformats.org/officeDocument/2006/relationships/hyperlink" Target="https://www.poettinger.at/de_at/Newsroom/Pressebild/519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225A8C-0FD6-430C-B84D-5D9730F9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TOP 882 C</vt:lpstr>
    </vt:vector>
  </TitlesOfParts>
  <Company>PÖTTINGER Landtechnik GmbH</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882 C</dc:title>
  <dc:creator>steiing</dc:creator>
  <cp:lastModifiedBy>Steibl Inge</cp:lastModifiedBy>
  <cp:revision>3</cp:revision>
  <cp:lastPrinted>2022-06-01T13:22:00Z</cp:lastPrinted>
  <dcterms:created xsi:type="dcterms:W3CDTF">2022-06-13T08:19:00Z</dcterms:created>
  <dcterms:modified xsi:type="dcterms:W3CDTF">2022-07-06T07:14:00Z</dcterms:modified>
</cp:coreProperties>
</file>